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</w:t>
      </w:r>
    </w:p>
    <w:p>
      <w:pPr>
        <w:spacing w:line="220" w:lineRule="atLeas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</w:rPr>
        <w:t>行政执法监督工作流程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26" o:spid="_x0000_s1026" o:spt="202" type="#_x0000_t202" style="position:absolute;left:0pt;margin-left:36.1pt;margin-top:16.35pt;height:23.85pt;width:620.5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提出计划：依据《辽宁省行政执法监督规定》和实际工作需要，制定并下发专项行政执法检查方案</w:t>
                  </w:r>
                </w:p>
                <w:p/>
              </w:txbxContent>
            </v:textbox>
          </v:shape>
        </w:pic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line id="_x0000_s1032" o:spid="_x0000_s1032" o:spt="20" style="position:absolute;left:0pt;margin-left:343.5pt;margin-top:12.05pt;height:26.25pt;width:0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75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28" o:spid="_x0000_s1028" o:spt="202" type="#_x0000_t202" style="position:absolute;left:0pt;margin-left:231pt;margin-top:10.15pt;height:23.6pt;width:226.5pt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实施检查：会同有关部门开展检查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1105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line id="_x0000_s1033" o:spid="_x0000_s1033" o:spt="20" style="position:absolute;left:0pt;margin-left:343.5pt;margin-top:5.6pt;height:26.25pt;width:0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787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30" o:spid="_x0000_s1030" o:spt="202" type="#_x0000_t202" style="position:absolute;left:0pt;margin-left:97.8pt;margin-top:3.7pt;height:23.55pt;width:493.5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形成报告：针对检查中存在的突出问题提出改正意见和建议，报分管领导审定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8"/>
          <w:szCs w:val="28"/>
        </w:rPr>
        <w:pict>
          <v:line id="_x0000_s1034" o:spid="_x0000_s1034" o:spt="20" style="position:absolute;left:0pt;margin-left:343.5pt;margin-top:27.25pt;height:26.25pt;width:0pt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787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35" o:spid="_x0000_s1035" o:spt="202" type="#_x0000_t202" style="position:absolute;left:0pt;margin-left:200.25pt;margin-top:25.35pt;height:24.1pt;width:284.25pt;z-index:2516725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通报结果：检查报告上报县政府并予以通报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7875"/>
        </w:tabs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7875"/>
        </w:tabs>
        <w:ind w:right="140"/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C334D"/>
    <w:rsid w:val="00323B43"/>
    <w:rsid w:val="0037198D"/>
    <w:rsid w:val="003C4C37"/>
    <w:rsid w:val="003D37D8"/>
    <w:rsid w:val="00426133"/>
    <w:rsid w:val="004358AB"/>
    <w:rsid w:val="00553275"/>
    <w:rsid w:val="005B415B"/>
    <w:rsid w:val="007017A9"/>
    <w:rsid w:val="008B7726"/>
    <w:rsid w:val="00D25CC9"/>
    <w:rsid w:val="00D31D50"/>
    <w:rsid w:val="00E25D6E"/>
    <w:rsid w:val="01E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28"/>
    <customShpInfo spid="_x0000_s1033"/>
    <customShpInfo spid="_x0000_s1030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33</TotalTime>
  <ScaleCrop>false</ScaleCrop>
  <LinksUpToDate>false</LinksUpToDate>
  <CharactersWithSpaces>64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2019-05-21T07:53:50Z</cp:lastPrinted>
  <dcterms:modified xsi:type="dcterms:W3CDTF">2019-05-21T07:55:12Z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